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043FB" w14:textId="75E7AA3A" w:rsidR="00D81551" w:rsidRPr="00B973CF" w:rsidRDefault="007E7A0D">
      <w:pPr>
        <w:rPr>
          <w:rFonts w:ascii="Arial" w:hAnsi="Arial" w:cs="Arial"/>
          <w:b/>
          <w:bCs/>
          <w:sz w:val="28"/>
          <w:szCs w:val="28"/>
        </w:rPr>
      </w:pPr>
      <w:r w:rsidRPr="00B973CF">
        <w:rPr>
          <w:rFonts w:ascii="Arial" w:hAnsi="Arial" w:cs="Arial"/>
          <w:b/>
          <w:bCs/>
          <w:sz w:val="28"/>
          <w:szCs w:val="28"/>
        </w:rPr>
        <w:t xml:space="preserve">Strategic Coordination Group SCG   Daily Bulletin – </w:t>
      </w:r>
      <w:r w:rsidR="00476971">
        <w:rPr>
          <w:rFonts w:ascii="Arial" w:hAnsi="Arial" w:cs="Arial"/>
          <w:b/>
          <w:bCs/>
          <w:sz w:val="28"/>
          <w:szCs w:val="28"/>
        </w:rPr>
        <w:t xml:space="preserve">5 </w:t>
      </w:r>
      <w:r w:rsidR="003E46D4">
        <w:rPr>
          <w:rFonts w:ascii="Arial" w:hAnsi="Arial" w:cs="Arial"/>
          <w:b/>
          <w:bCs/>
          <w:sz w:val="28"/>
          <w:szCs w:val="28"/>
        </w:rPr>
        <w:t xml:space="preserve">June </w:t>
      </w:r>
      <w:r w:rsidRPr="00B973CF">
        <w:rPr>
          <w:rFonts w:ascii="Arial" w:hAnsi="Arial" w:cs="Arial"/>
          <w:b/>
          <w:bCs/>
          <w:sz w:val="28"/>
          <w:szCs w:val="28"/>
        </w:rPr>
        <w:t>2020</w:t>
      </w:r>
    </w:p>
    <w:p w14:paraId="0E0546D5" w14:textId="57E5DDA4" w:rsidR="007E7A0D" w:rsidRPr="00B973CF" w:rsidRDefault="007E7A0D">
      <w:pPr>
        <w:rPr>
          <w:rFonts w:ascii="Arial" w:hAnsi="Arial" w:cs="Arial"/>
          <w:sz w:val="24"/>
          <w:szCs w:val="24"/>
        </w:rPr>
      </w:pPr>
      <w:r w:rsidRPr="00B973CF">
        <w:rPr>
          <w:rFonts w:ascii="Arial" w:hAnsi="Arial" w:cs="Arial"/>
          <w:b/>
          <w:bCs/>
          <w:sz w:val="24"/>
          <w:szCs w:val="24"/>
        </w:rPr>
        <w:t>Daily Mortality Figures – (London)</w:t>
      </w:r>
    </w:p>
    <w:p w14:paraId="38BA957A" w14:textId="7AC48516" w:rsidR="007E7A0D" w:rsidRPr="00B973CF" w:rsidRDefault="007E7A0D">
      <w:pPr>
        <w:rPr>
          <w:rFonts w:ascii="Arial" w:hAnsi="Arial" w:cs="Arial"/>
        </w:rPr>
      </w:pPr>
      <w:r w:rsidRPr="00B973CF">
        <w:rPr>
          <w:rFonts w:ascii="Arial" w:hAnsi="Arial" w:cs="Arial"/>
        </w:rPr>
        <w:t>As of 1st May 2020, the SCG daily briefing now takes account of mortalities that do not have a positive test result, but where COVID-19 is documented as a direct or underlying cause of death, dated back to the 24th April.</w:t>
      </w:r>
    </w:p>
    <w:p w14:paraId="0252434E" w14:textId="0DDEEF6A" w:rsidR="007E7A0D" w:rsidRPr="00B973CF" w:rsidRDefault="007E7A0D">
      <w:pPr>
        <w:rPr>
          <w:rFonts w:ascii="Arial" w:hAnsi="Arial" w:cs="Arial"/>
          <w:i/>
          <w:iCs/>
        </w:rPr>
      </w:pPr>
      <w:r w:rsidRPr="00B973CF">
        <w:rPr>
          <w:rFonts w:ascii="Arial" w:hAnsi="Arial" w:cs="Arial"/>
          <w:i/>
          <w:iCs/>
        </w:rPr>
        <w:t>Patients who have died in London hospitals and had tested positive for Covid-19 at time of death.</w:t>
      </w:r>
    </w:p>
    <w:p w14:paraId="1E909AAD" w14:textId="500C8B0A" w:rsidR="007E7A0D" w:rsidRPr="00B973CF" w:rsidRDefault="007E7A0D">
      <w:pPr>
        <w:rPr>
          <w:rFonts w:ascii="Arial" w:hAnsi="Arial" w:cs="Arial"/>
        </w:rPr>
      </w:pPr>
      <w:r w:rsidRPr="00B973CF">
        <w:rPr>
          <w:rFonts w:ascii="Arial" w:hAnsi="Arial" w:cs="Arial"/>
        </w:rPr>
        <w:t xml:space="preserve">Recorded Hospital Deaths – Daily     </w:t>
      </w:r>
      <w:r w:rsidR="00EE2A72" w:rsidRPr="00B973CF">
        <w:rPr>
          <w:rFonts w:ascii="Arial" w:hAnsi="Arial" w:cs="Arial"/>
          <w:b/>
          <w:bCs/>
        </w:rPr>
        <w:t>1</w:t>
      </w:r>
      <w:r w:rsidR="00D40BCB">
        <w:rPr>
          <w:rFonts w:ascii="Arial" w:hAnsi="Arial" w:cs="Arial"/>
          <w:b/>
          <w:bCs/>
        </w:rPr>
        <w:t>0</w:t>
      </w:r>
      <w:r w:rsidRPr="00B973CF">
        <w:rPr>
          <w:rFonts w:ascii="Arial" w:hAnsi="Arial" w:cs="Arial"/>
          <w:b/>
          <w:bCs/>
        </w:rPr>
        <w:t xml:space="preserve">   </w:t>
      </w:r>
      <w:r w:rsidRPr="00B973CF">
        <w:rPr>
          <w:rFonts w:ascii="Arial" w:hAnsi="Arial" w:cs="Arial"/>
        </w:rPr>
        <w:t xml:space="preserve"> Recorded Hospital Deaths – Cumulative   </w:t>
      </w:r>
      <w:r w:rsidRPr="00B973CF">
        <w:rPr>
          <w:rFonts w:ascii="Arial" w:hAnsi="Arial" w:cs="Arial"/>
          <w:b/>
          <w:bCs/>
        </w:rPr>
        <w:t xml:space="preserve"> </w:t>
      </w:r>
      <w:r w:rsidR="00D40BCB">
        <w:rPr>
          <w:rFonts w:ascii="Arial" w:hAnsi="Arial" w:cs="Arial"/>
          <w:b/>
          <w:bCs/>
        </w:rPr>
        <w:t>6017</w:t>
      </w:r>
    </w:p>
    <w:p w14:paraId="3D191A7C" w14:textId="77777777" w:rsidR="007E7A0D" w:rsidRPr="00B973CF" w:rsidRDefault="007E7A0D">
      <w:pPr>
        <w:rPr>
          <w:rFonts w:ascii="Arial" w:hAnsi="Arial" w:cs="Arial"/>
        </w:rPr>
      </w:pPr>
    </w:p>
    <w:p w14:paraId="25C07A36" w14:textId="2F944D52" w:rsidR="007E7A0D" w:rsidRPr="00B973CF" w:rsidRDefault="007E7A0D">
      <w:pPr>
        <w:rPr>
          <w:rFonts w:ascii="Arial" w:hAnsi="Arial" w:cs="Arial"/>
          <w:i/>
          <w:iCs/>
        </w:rPr>
      </w:pPr>
      <w:r w:rsidRPr="00B973CF">
        <w:rPr>
          <w:rFonts w:ascii="Arial" w:hAnsi="Arial" w:cs="Arial"/>
          <w:i/>
          <w:iCs/>
        </w:rPr>
        <w:t>Patients who have died in London hospitals where there has been no COVID-19 positive test result, but where COVID-19 is documented as a direct or underlying cause of death on the death certification process.</w:t>
      </w:r>
    </w:p>
    <w:p w14:paraId="56A31787" w14:textId="7A977362" w:rsidR="007E7A0D" w:rsidRPr="00B973CF" w:rsidRDefault="007E7A0D" w:rsidP="007E7A0D">
      <w:pPr>
        <w:rPr>
          <w:rFonts w:ascii="Arial" w:hAnsi="Arial" w:cs="Arial"/>
        </w:rPr>
      </w:pPr>
      <w:r w:rsidRPr="00B973CF">
        <w:rPr>
          <w:rFonts w:ascii="Arial" w:hAnsi="Arial" w:cs="Arial"/>
        </w:rPr>
        <w:t xml:space="preserve">Recorded Hospital Deaths – Daily    </w:t>
      </w:r>
      <w:r w:rsidRPr="00B973CF">
        <w:rPr>
          <w:rFonts w:ascii="Arial" w:hAnsi="Arial" w:cs="Arial"/>
          <w:b/>
          <w:bCs/>
        </w:rPr>
        <w:t xml:space="preserve"> </w:t>
      </w:r>
      <w:r w:rsidR="00D40BCB">
        <w:rPr>
          <w:rFonts w:ascii="Arial" w:hAnsi="Arial" w:cs="Arial"/>
          <w:b/>
          <w:bCs/>
        </w:rPr>
        <w:t>1</w:t>
      </w:r>
      <w:r w:rsidRPr="00B973CF">
        <w:rPr>
          <w:rFonts w:ascii="Arial" w:hAnsi="Arial" w:cs="Arial"/>
        </w:rPr>
        <w:t xml:space="preserve">       Recorded Hospital Deaths – Cumulative     </w:t>
      </w:r>
      <w:r w:rsidR="00797071" w:rsidRPr="00B973CF">
        <w:rPr>
          <w:rFonts w:ascii="Arial" w:hAnsi="Arial" w:cs="Arial"/>
          <w:b/>
          <w:bCs/>
        </w:rPr>
        <w:t>1</w:t>
      </w:r>
      <w:r w:rsidR="00D40BCB">
        <w:rPr>
          <w:rFonts w:ascii="Arial" w:hAnsi="Arial" w:cs="Arial"/>
          <w:b/>
          <w:bCs/>
        </w:rPr>
        <w:t>75</w:t>
      </w:r>
    </w:p>
    <w:p w14:paraId="5290EFA5" w14:textId="77777777" w:rsidR="00A63A36" w:rsidRPr="00B973CF" w:rsidRDefault="00A63A36">
      <w:pPr>
        <w:rPr>
          <w:rFonts w:ascii="Arial" w:hAnsi="Arial" w:cs="Arial"/>
        </w:rPr>
      </w:pPr>
    </w:p>
    <w:p w14:paraId="72C7BF69" w14:textId="77E13A2B" w:rsidR="004511B4" w:rsidRDefault="007E7A0D">
      <w:pPr>
        <w:rPr>
          <w:rFonts w:ascii="Arial" w:hAnsi="Arial" w:cs="Arial"/>
          <w:b/>
          <w:bCs/>
          <w:sz w:val="28"/>
          <w:szCs w:val="28"/>
        </w:rPr>
      </w:pPr>
      <w:r w:rsidRPr="00B973CF">
        <w:rPr>
          <w:rFonts w:ascii="Arial" w:hAnsi="Arial" w:cs="Arial"/>
          <w:b/>
          <w:bCs/>
          <w:sz w:val="28"/>
          <w:szCs w:val="28"/>
        </w:rPr>
        <w:t>Partner Agencies Messaging</w:t>
      </w:r>
    </w:p>
    <w:p w14:paraId="33CCA733" w14:textId="0AA3C2D6" w:rsidR="00D40BCB" w:rsidRDefault="009A4262">
      <w:pPr>
        <w:rPr>
          <w:rFonts w:ascii="Arial" w:hAnsi="Arial" w:cs="Arial"/>
          <w:b/>
          <w:bCs/>
          <w:sz w:val="28"/>
          <w:szCs w:val="28"/>
        </w:rPr>
      </w:pPr>
      <w:r w:rsidRPr="003A6E9D">
        <w:rPr>
          <w:rFonts w:ascii="Arial" w:hAnsi="Arial" w:cs="Arial"/>
          <w:b/>
          <w:bCs/>
          <w:sz w:val="28"/>
          <w:szCs w:val="28"/>
        </w:rPr>
        <w:t>Mayor of London</w:t>
      </w:r>
    </w:p>
    <w:p w14:paraId="4A1296C5" w14:textId="77777777" w:rsidR="00D40BCB" w:rsidRPr="00D40BCB" w:rsidRDefault="00D40BCB">
      <w:pPr>
        <w:rPr>
          <w:b/>
          <w:bCs/>
          <w:sz w:val="24"/>
          <w:szCs w:val="24"/>
        </w:rPr>
      </w:pPr>
      <w:r w:rsidRPr="00D40BCB">
        <w:rPr>
          <w:b/>
          <w:bCs/>
          <w:sz w:val="24"/>
          <w:szCs w:val="24"/>
        </w:rPr>
        <w:t>Statement: Compulsory Face Coverings (5th June 2020)</w:t>
      </w:r>
    </w:p>
    <w:p w14:paraId="0E63D6CB" w14:textId="77777777" w:rsidR="00D40BCB" w:rsidRDefault="00D40BCB">
      <w:r>
        <w:t xml:space="preserve"> In response to the government’s announcement last night, the Mayor of London has issued the following statement on the use of face coverings on public transport. </w:t>
      </w:r>
    </w:p>
    <w:p w14:paraId="3FCBB74E" w14:textId="77777777" w:rsidR="00D40BCB" w:rsidRDefault="00D40BCB">
      <w:r>
        <w:t xml:space="preserve">The Mayor of London, Sadiq Khan said: “I’m pleased that our lobbying has paid off and the Government has finally seen sense and made it mandatory for people to wear face coverings on public transport. This is something I and others have been calling on ministers to do for some time and is in line with a large body of evidence that they can help stop the spread of coronavirus. </w:t>
      </w:r>
    </w:p>
    <w:p w14:paraId="1BD5548D" w14:textId="77777777" w:rsidR="00D40BCB" w:rsidRDefault="00D40BCB">
      <w:r>
        <w:t xml:space="preserve">I encourage anyone travelling on public transport, or anywhere you can’t keep a safe 2 metre distance, to wear a face covering, but from Monday 15th June, everyone must wear a covering over their nose and mouth for the entirety of any journeys made using the public transport network. This will be mandatory and will help everyone be safer. </w:t>
      </w:r>
    </w:p>
    <w:p w14:paraId="57DED0F5" w14:textId="621960B7" w:rsidR="00D40BCB" w:rsidRDefault="00D40BCB">
      <w:r>
        <w:t>TfL continues to work hard to maximise services despite staff being ill, shielding or self-isolating. The reality is that due to social distancing the effective capacity of public transport services has been dramatically reduced. We can only carry between 13% - 15% of passengers. We all must play our part by working from home if we can and making journeys on foot or by bike if at all possible, in order to keep the service safe for those who really need it. I want to thank Londoners who have made monumental sacrifices over the last ten weeks and stuck to the rules. I urge them to continue to do so to help save lives.”</w:t>
      </w:r>
    </w:p>
    <w:p w14:paraId="283B76BF" w14:textId="77777777" w:rsidR="00D40BCB" w:rsidRPr="00D40BCB" w:rsidRDefault="00D40BCB">
      <w:pPr>
        <w:rPr>
          <w:b/>
          <w:bCs/>
          <w:sz w:val="24"/>
          <w:szCs w:val="24"/>
        </w:rPr>
      </w:pPr>
      <w:r w:rsidRPr="00D40BCB">
        <w:rPr>
          <w:b/>
          <w:bCs/>
          <w:sz w:val="24"/>
          <w:szCs w:val="24"/>
        </w:rPr>
        <w:t xml:space="preserve">Statement on EHRC Inquiry (5th June 2020) </w:t>
      </w:r>
    </w:p>
    <w:p w14:paraId="23AE6E80" w14:textId="77777777" w:rsidR="00D40BCB" w:rsidRDefault="00D40BCB">
      <w:r>
        <w:t xml:space="preserve">The Mayor of London, Sadiq Khan, said: “I’m pleased that the Equality and Human Rights Commission has acted on my call to launch an investigation into the disproportionate impact of the COVID-19 pandemic. I asked them to investigate if enough is being done to protect BAME Londoners </w:t>
      </w:r>
      <w:r>
        <w:lastRenderedPageBreak/>
        <w:t xml:space="preserve">who are being hardest hit during the crisis and to understand the urgent action needed to mitigate its effects. </w:t>
      </w:r>
    </w:p>
    <w:p w14:paraId="2CCB3387" w14:textId="1E90C21A" w:rsidR="00D40BCB" w:rsidRDefault="00D40BCB">
      <w:r>
        <w:t>Evidence clearly shows that Covid-19 has exposed the major health inequalities that exist in our society and has laid bare the negative impact it continues to have on the lives of BAME Londoners, including in employment and immigration status. It’s crucial that lessons are learned, and action taken swiftly to address them.”</w:t>
      </w:r>
    </w:p>
    <w:p w14:paraId="4F0599C4" w14:textId="75D1EAA1" w:rsidR="004511B4" w:rsidRDefault="004511B4">
      <w:pPr>
        <w:rPr>
          <w:rFonts w:ascii="Arial" w:hAnsi="Arial" w:cs="Arial"/>
          <w:b/>
          <w:bCs/>
          <w:sz w:val="28"/>
          <w:szCs w:val="28"/>
        </w:rPr>
      </w:pPr>
      <w:r w:rsidRPr="00B973CF">
        <w:rPr>
          <w:rFonts w:ascii="Arial" w:hAnsi="Arial" w:cs="Arial"/>
          <w:b/>
          <w:bCs/>
          <w:sz w:val="28"/>
          <w:szCs w:val="28"/>
        </w:rPr>
        <w:t>Transport for London</w:t>
      </w:r>
    </w:p>
    <w:p w14:paraId="5FF5165C" w14:textId="5867AED2" w:rsidR="00D40BCB" w:rsidRPr="00D40BCB" w:rsidRDefault="00D40BCB">
      <w:pPr>
        <w:rPr>
          <w:b/>
          <w:bCs/>
          <w:sz w:val="24"/>
          <w:szCs w:val="24"/>
        </w:rPr>
      </w:pPr>
      <w:r w:rsidRPr="00D40BCB">
        <w:rPr>
          <w:b/>
          <w:bCs/>
          <w:sz w:val="24"/>
          <w:szCs w:val="24"/>
        </w:rPr>
        <w:t xml:space="preserve">Statement: Compulsory Face Coverings (5th June 2020) </w:t>
      </w:r>
    </w:p>
    <w:p w14:paraId="1FC5A91C" w14:textId="19F9BC68" w:rsidR="00D40BCB" w:rsidRDefault="00D40BCB">
      <w:r>
        <w:t>Transport for London (TfL) has today confirmed that, in line with new Government guidance on the wearing of face coverings on public transport, all customers travelling on the TfL transport network must wear face coverings for the duration of their journeys from Monday 15th June. TfL have also confirmed what a ‘face covering’ consists of, how they can be constructed from home and provide details of a new temporary scheme the distribute face coverings at peak points on the network.</w:t>
      </w:r>
    </w:p>
    <w:p w14:paraId="6DB2C0A2" w14:textId="59B0E307" w:rsidR="00D40BCB" w:rsidRPr="00D40BCB" w:rsidRDefault="00D40BCB">
      <w:pPr>
        <w:rPr>
          <w:b/>
          <w:bCs/>
          <w:sz w:val="28"/>
          <w:szCs w:val="28"/>
        </w:rPr>
      </w:pPr>
      <w:r w:rsidRPr="00D40BCB">
        <w:rPr>
          <w:b/>
          <w:bCs/>
          <w:sz w:val="28"/>
          <w:szCs w:val="28"/>
        </w:rPr>
        <w:t>British Transport Police</w:t>
      </w:r>
    </w:p>
    <w:p w14:paraId="7CF8C5CF" w14:textId="6EC98E02" w:rsidR="00D40BCB" w:rsidRPr="00D40BCB" w:rsidRDefault="00D40BCB">
      <w:pPr>
        <w:rPr>
          <w:b/>
          <w:bCs/>
          <w:sz w:val="24"/>
          <w:szCs w:val="24"/>
        </w:rPr>
      </w:pPr>
      <w:r w:rsidRPr="00D40BCB">
        <w:rPr>
          <w:b/>
          <w:bCs/>
          <w:sz w:val="24"/>
          <w:szCs w:val="24"/>
        </w:rPr>
        <w:t xml:space="preserve">Statement: Compulsory Face Coverings (5th June 2020) </w:t>
      </w:r>
    </w:p>
    <w:p w14:paraId="30B4CF68" w14:textId="77777777" w:rsidR="00D40BCB" w:rsidRDefault="00D40BCB">
      <w:r>
        <w:t xml:space="preserve">Assistant Chief Constable Sean O'Callaghan said: “I’m confident that the public will act responsibly and comply with the requirement to wear face coverings on the rail network as we all try to control the spread of the virus. I reiterate that everyone should avoid public transport if at all possible. </w:t>
      </w:r>
    </w:p>
    <w:p w14:paraId="473F6E34" w14:textId="7E49450E" w:rsidR="00D40BCB" w:rsidRDefault="00D40BCB">
      <w:r>
        <w:t>For those who do need to travel, our officers will continue to patrol the rail network and help keep passengers and rail staff safe. Our policing approach will remain the same – engaging with the public and encouraging them to follow the rules of the railway.”</w:t>
      </w:r>
    </w:p>
    <w:p w14:paraId="20061BB0" w14:textId="4857A9D9" w:rsidR="00D40BCB" w:rsidRDefault="00D40BCB" w:rsidP="00D40BCB">
      <w:pPr>
        <w:rPr>
          <w:rFonts w:ascii="Arial" w:hAnsi="Arial" w:cs="Arial"/>
          <w:b/>
          <w:bCs/>
          <w:sz w:val="28"/>
          <w:szCs w:val="28"/>
        </w:rPr>
      </w:pPr>
      <w:r w:rsidRPr="00B973CF">
        <w:rPr>
          <w:rFonts w:ascii="Arial" w:hAnsi="Arial" w:cs="Arial"/>
          <w:b/>
          <w:bCs/>
          <w:sz w:val="28"/>
          <w:szCs w:val="28"/>
        </w:rPr>
        <w:t xml:space="preserve">Strategic Coordination </w:t>
      </w:r>
      <w:r>
        <w:rPr>
          <w:rFonts w:ascii="Arial" w:hAnsi="Arial" w:cs="Arial"/>
          <w:b/>
          <w:bCs/>
          <w:sz w:val="28"/>
          <w:szCs w:val="28"/>
        </w:rPr>
        <w:t>Group</w:t>
      </w:r>
    </w:p>
    <w:p w14:paraId="2FFD8D01" w14:textId="77777777" w:rsidR="00D40BCB" w:rsidRPr="00D40BCB" w:rsidRDefault="00D40BCB" w:rsidP="00D40BCB">
      <w:pPr>
        <w:rPr>
          <w:b/>
          <w:bCs/>
          <w:sz w:val="24"/>
          <w:szCs w:val="24"/>
        </w:rPr>
      </w:pPr>
      <w:r w:rsidRPr="00D40BCB">
        <w:rPr>
          <w:b/>
          <w:bCs/>
          <w:sz w:val="24"/>
          <w:szCs w:val="24"/>
        </w:rPr>
        <w:t xml:space="preserve">Delivery of 10m PPE Items (5th June 2020) </w:t>
      </w:r>
    </w:p>
    <w:p w14:paraId="1369A798" w14:textId="77777777" w:rsidR="00D40BCB" w:rsidRDefault="00D40BCB" w:rsidP="00D40BCB">
      <w:r>
        <w:t xml:space="preserve">More than 10-million items of lifesaving Personal Protective Equipment have been issued by London’s Strategic Co-ordination Group (SCG) to health and care workers combating COVID-19 across the capital. </w:t>
      </w:r>
    </w:p>
    <w:p w14:paraId="12409105" w14:textId="77777777" w:rsidR="00D40BCB" w:rsidRDefault="00D40BCB" w:rsidP="00D40BCB">
      <w:r>
        <w:t xml:space="preserve">The fire service and military have played integral roles in getting this vital equipment into the hands of frontline workers in each of the 32 London boroughs and the City of London. </w:t>
      </w:r>
    </w:p>
    <w:p w14:paraId="19BD1D97" w14:textId="6681027C" w:rsidR="00D40BCB" w:rsidRPr="00B973CF" w:rsidRDefault="00D40BCB" w:rsidP="00D40BCB">
      <w:pPr>
        <w:rPr>
          <w:rFonts w:ascii="Arial" w:hAnsi="Arial" w:cs="Arial"/>
          <w:b/>
          <w:bCs/>
          <w:sz w:val="28"/>
          <w:szCs w:val="28"/>
        </w:rPr>
      </w:pPr>
      <w:r>
        <w:t>Eleanor Kelly, Deputy Chair of London’s Strategic Coordination Group, said: "We have brought together London’s emergency services, local authorities and other critical agencies to tackle the impact of COVID-19 in the capital. We have reached this milestone at incredible pace thanks to the dedication and hard work of all our partners. There is no telling when this unprecedented demand for PPE will let up, and we will continue the effort against this virus for as long as needed.”</w:t>
      </w:r>
    </w:p>
    <w:p w14:paraId="0E76160E" w14:textId="78155602" w:rsidR="00D40BCB" w:rsidRDefault="0030070B" w:rsidP="0043517D">
      <w:pPr>
        <w:rPr>
          <w:rFonts w:ascii="Arial" w:hAnsi="Arial" w:cs="Arial"/>
          <w:b/>
          <w:bCs/>
          <w:sz w:val="28"/>
          <w:szCs w:val="28"/>
        </w:rPr>
      </w:pPr>
      <w:r w:rsidRPr="00B973CF">
        <w:rPr>
          <w:rFonts w:ascii="Arial" w:hAnsi="Arial" w:cs="Arial"/>
          <w:b/>
          <w:bCs/>
          <w:sz w:val="28"/>
          <w:szCs w:val="28"/>
        </w:rPr>
        <w:t>Public Health England</w:t>
      </w:r>
    </w:p>
    <w:p w14:paraId="4AF960C2" w14:textId="5C01CA97" w:rsidR="00D40BCB" w:rsidRPr="00D40BCB" w:rsidRDefault="00D40BCB" w:rsidP="0043517D">
      <w:pPr>
        <w:rPr>
          <w:b/>
          <w:bCs/>
          <w:sz w:val="24"/>
          <w:szCs w:val="24"/>
        </w:rPr>
      </w:pPr>
      <w:r w:rsidRPr="00D40BCB">
        <w:rPr>
          <w:b/>
          <w:bCs/>
          <w:sz w:val="24"/>
          <w:szCs w:val="24"/>
        </w:rPr>
        <w:t xml:space="preserve">London R-Number (5th June 2020) </w:t>
      </w:r>
    </w:p>
    <w:p w14:paraId="7660F603" w14:textId="77777777" w:rsidR="00D40BCB" w:rsidRDefault="00D40BCB" w:rsidP="0043517D">
      <w:r>
        <w:t xml:space="preserve">Professor Kevin Fenton, London regional director for Public Health England said: “The tracking of London’s R number shows that although the number has increased, it remains below 1. We expect to see an increase as we gradually move out of lockdown, but Londoners mustn’t be complacent. </w:t>
      </w:r>
    </w:p>
    <w:p w14:paraId="33E43033" w14:textId="58032BAB" w:rsidR="00D40BCB" w:rsidRDefault="00D40BCB" w:rsidP="0043517D">
      <w:pPr>
        <w:rPr>
          <w:rFonts w:ascii="Arial" w:hAnsi="Arial" w:cs="Arial"/>
          <w:b/>
          <w:bCs/>
          <w:sz w:val="28"/>
          <w:szCs w:val="28"/>
        </w:rPr>
      </w:pPr>
      <w:r>
        <w:lastRenderedPageBreak/>
        <w:t>It is vital that we all continue to follow government advice on social distancing, self-isolation and practicing good hand hygiene in order to keep the number of new cases in London on its way down.”</w:t>
      </w:r>
    </w:p>
    <w:p w14:paraId="0289B5EF" w14:textId="77777777" w:rsidR="00D40BCB" w:rsidRDefault="00D40BCB" w:rsidP="0043517D">
      <w:pPr>
        <w:rPr>
          <w:rFonts w:ascii="Arial" w:hAnsi="Arial" w:cs="Arial"/>
          <w:b/>
          <w:bCs/>
          <w:sz w:val="28"/>
          <w:szCs w:val="28"/>
        </w:rPr>
      </w:pPr>
    </w:p>
    <w:p w14:paraId="1CECAC79" w14:textId="5419F2F0" w:rsidR="0043517D" w:rsidRPr="00B973CF" w:rsidRDefault="0043517D" w:rsidP="0043517D">
      <w:pPr>
        <w:rPr>
          <w:rFonts w:ascii="Arial" w:hAnsi="Arial" w:cs="Arial"/>
          <w:b/>
          <w:bCs/>
          <w:sz w:val="28"/>
          <w:szCs w:val="28"/>
        </w:rPr>
      </w:pPr>
      <w:r w:rsidRPr="00B973CF">
        <w:rPr>
          <w:rFonts w:ascii="Arial" w:hAnsi="Arial" w:cs="Arial"/>
          <w:b/>
          <w:bCs/>
          <w:sz w:val="28"/>
          <w:szCs w:val="28"/>
        </w:rPr>
        <w:t>Government Announcements</w:t>
      </w:r>
    </w:p>
    <w:p w14:paraId="3348ECCC" w14:textId="00CAD14C" w:rsidR="0030070B" w:rsidRDefault="0030070B">
      <w:pPr>
        <w:rPr>
          <w:rFonts w:ascii="Arial" w:hAnsi="Arial" w:cs="Arial"/>
          <w:b/>
          <w:bCs/>
          <w:sz w:val="28"/>
          <w:szCs w:val="28"/>
        </w:rPr>
      </w:pPr>
      <w:r w:rsidRPr="00B973CF">
        <w:rPr>
          <w:rFonts w:ascii="Arial" w:hAnsi="Arial" w:cs="Arial"/>
          <w:b/>
          <w:bCs/>
          <w:sz w:val="28"/>
          <w:szCs w:val="28"/>
        </w:rPr>
        <w:t>Department for Health &amp; Social Care</w:t>
      </w:r>
    </w:p>
    <w:p w14:paraId="3720873A" w14:textId="77777777" w:rsidR="00D40BCB" w:rsidRPr="00D40BCB" w:rsidRDefault="00D40BCB">
      <w:pPr>
        <w:rPr>
          <w:b/>
          <w:bCs/>
          <w:sz w:val="24"/>
          <w:szCs w:val="24"/>
        </w:rPr>
      </w:pPr>
      <w:r w:rsidRPr="00D40BCB">
        <w:rPr>
          <w:b/>
          <w:bCs/>
          <w:sz w:val="24"/>
          <w:szCs w:val="24"/>
        </w:rPr>
        <w:t xml:space="preserve">New Guidance for Face Coverings in NHS Hospitals (5th June 2020) </w:t>
      </w:r>
    </w:p>
    <w:p w14:paraId="032F9639" w14:textId="77777777" w:rsidR="00FB133E" w:rsidRDefault="00D40BCB">
      <w:r>
        <w:t xml:space="preserve">The Secretary of State for Health and Social Care, Matt Hancock, has announced this evening that all hospital staff, hospital visitors and outpatients in England will need to wear face coverings from 15th June. </w:t>
      </w:r>
    </w:p>
    <w:p w14:paraId="23B5B8C9" w14:textId="77777777" w:rsidR="00FB133E" w:rsidRPr="00FB133E" w:rsidRDefault="00D40BCB">
      <w:pPr>
        <w:rPr>
          <w:b/>
          <w:bCs/>
          <w:sz w:val="24"/>
          <w:szCs w:val="24"/>
        </w:rPr>
      </w:pPr>
      <w:r w:rsidRPr="00FB133E">
        <w:rPr>
          <w:b/>
          <w:bCs/>
          <w:sz w:val="24"/>
          <w:szCs w:val="24"/>
        </w:rPr>
        <w:t xml:space="preserve">PPE Portal (5th June 2020) </w:t>
      </w:r>
    </w:p>
    <w:p w14:paraId="7FCBFBFD" w14:textId="53A2B2E4" w:rsidR="00D40BCB" w:rsidRDefault="00D40BCB">
      <w:r>
        <w:t>Healthcare providers can order additional personal protective equipment (PPE) through the portal to top up their existing supplies for COVID-19 in an emergency.</w:t>
      </w:r>
    </w:p>
    <w:p w14:paraId="07A7345F" w14:textId="40981D3B" w:rsidR="00FB133E" w:rsidRPr="00FB133E" w:rsidRDefault="00FB133E">
      <w:pPr>
        <w:rPr>
          <w:b/>
          <w:bCs/>
          <w:sz w:val="24"/>
          <w:szCs w:val="24"/>
        </w:rPr>
      </w:pPr>
      <w:r w:rsidRPr="00FB133E">
        <w:rPr>
          <w:b/>
          <w:bCs/>
          <w:sz w:val="24"/>
          <w:szCs w:val="24"/>
        </w:rPr>
        <w:t xml:space="preserve">Appointment of Director General of Joint Biosecurity Centre (5th June 2020) </w:t>
      </w:r>
    </w:p>
    <w:p w14:paraId="380F2256" w14:textId="59ABFF3F" w:rsidR="00D40BCB" w:rsidRDefault="00FB133E">
      <w:r>
        <w:t>Dr Clare Gardiner has been seconded to the role of Director General of the Joint Biosecurity Centre (JBC) at DHSC to take it through to full operating capability.</w:t>
      </w:r>
    </w:p>
    <w:p w14:paraId="5223016E" w14:textId="77777777" w:rsidR="00D40BCB" w:rsidRPr="00B973CF" w:rsidRDefault="00D40BCB">
      <w:pPr>
        <w:rPr>
          <w:rFonts w:ascii="Arial" w:hAnsi="Arial" w:cs="Arial"/>
          <w:b/>
          <w:bCs/>
          <w:sz w:val="28"/>
          <w:szCs w:val="28"/>
        </w:rPr>
      </w:pPr>
    </w:p>
    <w:p w14:paraId="199F852B" w14:textId="26A633C1" w:rsidR="00D40BCB" w:rsidRDefault="00D40BCB" w:rsidP="00D40BCB">
      <w:pPr>
        <w:rPr>
          <w:rFonts w:ascii="Arial" w:hAnsi="Arial" w:cs="Arial"/>
          <w:b/>
          <w:bCs/>
          <w:sz w:val="28"/>
          <w:szCs w:val="28"/>
        </w:rPr>
      </w:pPr>
      <w:r w:rsidRPr="00B973CF">
        <w:rPr>
          <w:rFonts w:ascii="Arial" w:hAnsi="Arial" w:cs="Arial"/>
          <w:b/>
          <w:bCs/>
          <w:sz w:val="28"/>
          <w:szCs w:val="28"/>
        </w:rPr>
        <w:t>Ministry of Housing, Communities &amp; Local Government</w:t>
      </w:r>
    </w:p>
    <w:p w14:paraId="6643C1F7" w14:textId="5074FEEA" w:rsidR="00FB133E" w:rsidRPr="00FB133E" w:rsidRDefault="00FB133E" w:rsidP="00D40BCB">
      <w:pPr>
        <w:rPr>
          <w:b/>
          <w:bCs/>
          <w:sz w:val="24"/>
          <w:szCs w:val="24"/>
        </w:rPr>
      </w:pPr>
      <w:r w:rsidRPr="00FB133E">
        <w:rPr>
          <w:b/>
          <w:bCs/>
          <w:sz w:val="24"/>
          <w:szCs w:val="24"/>
        </w:rPr>
        <w:t xml:space="preserve">Domestic Abuse Support Charities (5th June 2020) </w:t>
      </w:r>
    </w:p>
    <w:p w14:paraId="0AD59AAC" w14:textId="77777777" w:rsidR="00FB133E" w:rsidRDefault="00FB133E" w:rsidP="00D40BCB">
      <w:r>
        <w:t xml:space="preserve">Over 100 successful charity bids across England will receive a share of £8.1 million government funding to continue to provide life-saving services during the current crisis. </w:t>
      </w:r>
    </w:p>
    <w:p w14:paraId="4955A4DB" w14:textId="77777777" w:rsidR="00FB133E" w:rsidRDefault="00FB133E" w:rsidP="00D40BCB">
      <w:r>
        <w:t>This funding will support domestic abuse safe accommodation services. It will provide over 1,500 bed spaces beds to support survivors of domestic abuse at risk during the pandemic and will also support the critical work these charities do to help survivors and their children to rebuild their lives.</w:t>
      </w:r>
    </w:p>
    <w:p w14:paraId="4D98C105" w14:textId="5BEB2D82" w:rsidR="00FB133E" w:rsidRDefault="00FB133E" w:rsidP="00D40BCB">
      <w:r>
        <w:t>The funding comes from £10 million that has been made available to domestic abuse charities to support them during the Covid-19 pandemic</w:t>
      </w:r>
      <w:r>
        <w:t>.</w:t>
      </w:r>
    </w:p>
    <w:p w14:paraId="3B4523F8" w14:textId="77777777" w:rsidR="00FB133E" w:rsidRDefault="00FB133E" w:rsidP="00D40BCB">
      <w:pPr>
        <w:rPr>
          <w:rFonts w:ascii="Arial" w:hAnsi="Arial" w:cs="Arial"/>
          <w:b/>
          <w:bCs/>
          <w:sz w:val="28"/>
          <w:szCs w:val="28"/>
        </w:rPr>
      </w:pPr>
      <w:r w:rsidRPr="003A6E9D">
        <w:rPr>
          <w:rFonts w:ascii="Arial" w:hAnsi="Arial" w:cs="Arial"/>
          <w:b/>
          <w:bCs/>
          <w:sz w:val="28"/>
          <w:szCs w:val="28"/>
        </w:rPr>
        <w:t>Department for</w:t>
      </w:r>
      <w:r>
        <w:rPr>
          <w:rFonts w:ascii="Arial" w:hAnsi="Arial" w:cs="Arial"/>
          <w:b/>
          <w:bCs/>
          <w:sz w:val="28"/>
          <w:szCs w:val="28"/>
        </w:rPr>
        <w:t xml:space="preserve"> Transport</w:t>
      </w:r>
    </w:p>
    <w:p w14:paraId="1786102D" w14:textId="0D2740ED" w:rsidR="00FB133E" w:rsidRPr="00FB133E" w:rsidRDefault="00FB133E" w:rsidP="00D40BCB">
      <w:pPr>
        <w:rPr>
          <w:b/>
          <w:bCs/>
          <w:sz w:val="24"/>
          <w:szCs w:val="24"/>
        </w:rPr>
      </w:pPr>
      <w:r w:rsidRPr="00FB133E">
        <w:rPr>
          <w:b/>
          <w:bCs/>
          <w:sz w:val="24"/>
          <w:szCs w:val="24"/>
        </w:rPr>
        <w:t xml:space="preserve">Compulsory Face Coverings on Public Transport (4th June 2020) </w:t>
      </w:r>
    </w:p>
    <w:p w14:paraId="25B5CD54" w14:textId="3D6824EF" w:rsidR="00FB133E" w:rsidRPr="00B973CF" w:rsidRDefault="00FB133E" w:rsidP="00D40BCB">
      <w:pPr>
        <w:rPr>
          <w:rFonts w:ascii="Arial" w:hAnsi="Arial" w:cs="Arial"/>
          <w:b/>
          <w:bCs/>
          <w:sz w:val="28"/>
          <w:szCs w:val="28"/>
        </w:rPr>
      </w:pPr>
      <w:r>
        <w:t>From 15th June, face coverings will be required while using public transport in England.</w:t>
      </w:r>
    </w:p>
    <w:p w14:paraId="2D596608" w14:textId="1E456C8D" w:rsidR="00FB133E" w:rsidRDefault="00FB133E" w:rsidP="00FB133E">
      <w:pPr>
        <w:rPr>
          <w:rFonts w:ascii="Arial" w:hAnsi="Arial" w:cs="Arial"/>
          <w:b/>
          <w:bCs/>
          <w:sz w:val="28"/>
          <w:szCs w:val="28"/>
        </w:rPr>
      </w:pPr>
      <w:r w:rsidRPr="003A6E9D">
        <w:rPr>
          <w:rFonts w:ascii="Arial" w:hAnsi="Arial" w:cs="Arial"/>
          <w:b/>
          <w:bCs/>
          <w:sz w:val="28"/>
          <w:szCs w:val="28"/>
        </w:rPr>
        <w:t>Department for Education</w:t>
      </w:r>
    </w:p>
    <w:p w14:paraId="7E199494" w14:textId="3665FB2F" w:rsidR="00FB133E" w:rsidRPr="00FB133E" w:rsidRDefault="00FB133E" w:rsidP="00FB133E">
      <w:pPr>
        <w:rPr>
          <w:b/>
          <w:bCs/>
          <w:sz w:val="24"/>
          <w:szCs w:val="24"/>
        </w:rPr>
      </w:pPr>
      <w:r w:rsidRPr="00FB133E">
        <w:rPr>
          <w:b/>
          <w:bCs/>
          <w:sz w:val="24"/>
          <w:szCs w:val="24"/>
        </w:rPr>
        <w:t xml:space="preserve">COVID-19 Funding (5th June 2020) </w:t>
      </w:r>
    </w:p>
    <w:p w14:paraId="68622AFF" w14:textId="3AEDABA9" w:rsidR="00FB133E" w:rsidRDefault="00FB133E" w:rsidP="00FB133E">
      <w:r>
        <w:t>The government have announced a £7m Funding package to provide targeted help to young people and their families most affected by coronavirus.</w:t>
      </w:r>
    </w:p>
    <w:p w14:paraId="4ADF4C88" w14:textId="1014349B" w:rsidR="00FB133E" w:rsidRDefault="00FB133E" w:rsidP="00FB133E">
      <w:r>
        <w:rPr>
          <w:rFonts w:ascii="Arial" w:hAnsi="Arial" w:cs="Arial"/>
          <w:b/>
          <w:bCs/>
          <w:sz w:val="28"/>
          <w:szCs w:val="28"/>
        </w:rPr>
        <w:t xml:space="preserve">Office </w:t>
      </w:r>
      <w:r w:rsidRPr="003A6E9D">
        <w:rPr>
          <w:rFonts w:ascii="Arial" w:hAnsi="Arial" w:cs="Arial"/>
          <w:b/>
          <w:bCs/>
          <w:sz w:val="28"/>
          <w:szCs w:val="28"/>
        </w:rPr>
        <w:t>for</w:t>
      </w:r>
      <w:r>
        <w:rPr>
          <w:rFonts w:ascii="Arial" w:hAnsi="Arial" w:cs="Arial"/>
          <w:b/>
          <w:bCs/>
          <w:sz w:val="28"/>
          <w:szCs w:val="28"/>
        </w:rPr>
        <w:t xml:space="preserve"> National Statistics</w:t>
      </w:r>
    </w:p>
    <w:p w14:paraId="1DB46BC4" w14:textId="7232C9B0" w:rsidR="00FB133E" w:rsidRPr="00FB133E" w:rsidRDefault="00FB133E" w:rsidP="00FB133E">
      <w:pPr>
        <w:rPr>
          <w:b/>
          <w:bCs/>
          <w:sz w:val="24"/>
          <w:szCs w:val="24"/>
        </w:rPr>
      </w:pPr>
      <w:r w:rsidRPr="00FB133E">
        <w:rPr>
          <w:b/>
          <w:bCs/>
          <w:sz w:val="24"/>
          <w:szCs w:val="24"/>
        </w:rPr>
        <w:lastRenderedPageBreak/>
        <w:t xml:space="preserve">New Social Impacts Survey (5th June 2020) </w:t>
      </w:r>
    </w:p>
    <w:p w14:paraId="3C15B1BF" w14:textId="3F12B823" w:rsidR="00304966" w:rsidRDefault="00FB133E">
      <w:r>
        <w:t>The ONS have produced a new statistical survey outlining the impact of the COVID-19 outbreak on people, households and communities.</w:t>
      </w:r>
    </w:p>
    <w:p w14:paraId="4C2EE085" w14:textId="77777777" w:rsidR="00FB133E" w:rsidRPr="00B973CF" w:rsidRDefault="00FB133E">
      <w:pPr>
        <w:rPr>
          <w:rFonts w:ascii="Arial" w:hAnsi="Arial" w:cs="Arial"/>
        </w:rPr>
      </w:pPr>
    </w:p>
    <w:p w14:paraId="0D505FCA" w14:textId="5863759A" w:rsidR="00ED6E5D" w:rsidRPr="00B973CF" w:rsidRDefault="00ED6E5D">
      <w:pPr>
        <w:rPr>
          <w:rFonts w:ascii="Arial" w:hAnsi="Arial" w:cs="Arial"/>
          <w:b/>
          <w:bCs/>
          <w:sz w:val="28"/>
          <w:szCs w:val="28"/>
        </w:rPr>
      </w:pPr>
      <w:r w:rsidRPr="00B973CF">
        <w:rPr>
          <w:rFonts w:ascii="Arial" w:hAnsi="Arial" w:cs="Arial"/>
          <w:b/>
          <w:bCs/>
          <w:sz w:val="28"/>
          <w:szCs w:val="28"/>
        </w:rPr>
        <w:t>Appendix – Full Government Guidance Documents</w:t>
      </w:r>
    </w:p>
    <w:p w14:paraId="33BAB508" w14:textId="77777777" w:rsidR="00B973CF" w:rsidRPr="00B973CF" w:rsidRDefault="00B973CF">
      <w:pPr>
        <w:rPr>
          <w:rFonts w:ascii="Arial" w:hAnsi="Arial" w:cs="Arial"/>
        </w:rPr>
      </w:pPr>
      <w:r w:rsidRPr="00B973CF">
        <w:rPr>
          <w:rFonts w:ascii="Arial" w:hAnsi="Arial" w:cs="Arial"/>
        </w:rPr>
        <w:t xml:space="preserve">The government has produced a series of new guidance documents regarding the easing of the lockdown: </w:t>
      </w:r>
    </w:p>
    <w:p w14:paraId="02ECE25E" w14:textId="5302F696" w:rsidR="00ED6E5D" w:rsidRPr="00B973CF" w:rsidRDefault="00ED6E5D">
      <w:pPr>
        <w:rPr>
          <w:rFonts w:ascii="Arial" w:hAnsi="Arial" w:cs="Arial"/>
          <w:b/>
          <w:bCs/>
        </w:rPr>
      </w:pPr>
      <w:r w:rsidRPr="00B973CF">
        <w:rPr>
          <w:rFonts w:ascii="Arial" w:hAnsi="Arial" w:cs="Arial"/>
          <w:b/>
          <w:bCs/>
        </w:rPr>
        <w:t>The UK Government’s COVID-19 Recovery Strategy &amp; FAQ’s</w:t>
      </w:r>
    </w:p>
    <w:p w14:paraId="3CDA884A" w14:textId="5C8D6553" w:rsidR="00ED6E5D" w:rsidRPr="00B973CF" w:rsidRDefault="00ED6E5D">
      <w:pPr>
        <w:rPr>
          <w:rFonts w:ascii="Arial" w:hAnsi="Arial" w:cs="Arial"/>
          <w:b/>
          <w:bCs/>
        </w:rPr>
      </w:pPr>
      <w:r w:rsidRPr="00B973CF">
        <w:rPr>
          <w:rFonts w:ascii="Arial" w:hAnsi="Arial" w:cs="Arial"/>
        </w:rPr>
        <w:t xml:space="preserve">The Government’s roadmap for how and when the UK will adjust its response to the COVID-19 crisis. </w:t>
      </w:r>
    </w:p>
    <w:p w14:paraId="66BF8DC3" w14:textId="1EB4428E" w:rsidR="00ED6E5D" w:rsidRPr="00B973CF" w:rsidRDefault="00ED6E5D">
      <w:pPr>
        <w:rPr>
          <w:rFonts w:ascii="Arial" w:hAnsi="Arial" w:cs="Arial"/>
          <w:b/>
          <w:bCs/>
        </w:rPr>
      </w:pPr>
      <w:r w:rsidRPr="00B973CF">
        <w:rPr>
          <w:rFonts w:ascii="Arial" w:hAnsi="Arial" w:cs="Arial"/>
        </w:rPr>
        <w:t>Frequently asked questions on what you can and can’t do during the coronavirus outbreak.</w:t>
      </w:r>
    </w:p>
    <w:p w14:paraId="6C39E54C" w14:textId="59ED08F0" w:rsidR="00ED6E5D" w:rsidRPr="00B973CF" w:rsidRDefault="00ED6E5D" w:rsidP="00ED6E5D">
      <w:pPr>
        <w:rPr>
          <w:rFonts w:ascii="Arial" w:hAnsi="Arial" w:cs="Arial"/>
          <w:b/>
          <w:bCs/>
        </w:rPr>
      </w:pPr>
      <w:r w:rsidRPr="00B973CF">
        <w:rPr>
          <w:rFonts w:ascii="Arial" w:hAnsi="Arial" w:cs="Arial"/>
          <w:b/>
          <w:bCs/>
        </w:rPr>
        <w:t>Specific Guidance Documents</w:t>
      </w:r>
    </w:p>
    <w:p w14:paraId="757CD56C" w14:textId="46A7DF4E" w:rsidR="00ED6E5D" w:rsidRPr="00B973CF" w:rsidRDefault="00ED6E5D" w:rsidP="00ED6E5D">
      <w:pPr>
        <w:rPr>
          <w:rFonts w:ascii="Arial" w:hAnsi="Arial" w:cs="Arial"/>
        </w:rPr>
      </w:pPr>
      <w:r w:rsidRPr="00B973CF">
        <w:rPr>
          <w:rFonts w:ascii="Arial" w:hAnsi="Arial" w:cs="Arial"/>
        </w:rPr>
        <w:t>The Government has updated its guidance/advice across a range of specific sectors, see below for updated guidance on:</w:t>
      </w:r>
    </w:p>
    <w:p w14:paraId="426249DF" w14:textId="77777777" w:rsidR="00B973CF" w:rsidRPr="00B973CF" w:rsidRDefault="00B973CF">
      <w:pPr>
        <w:rPr>
          <w:rFonts w:ascii="Arial" w:hAnsi="Arial" w:cs="Arial"/>
        </w:rPr>
      </w:pPr>
      <w:r w:rsidRPr="00B973CF">
        <w:rPr>
          <w:rFonts w:ascii="Arial" w:hAnsi="Arial" w:cs="Arial"/>
        </w:rPr>
        <w:t>Guidance on the provision of antibody tests (22nd May 2020)</w:t>
      </w:r>
    </w:p>
    <w:p w14:paraId="0608FA21" w14:textId="77777777" w:rsidR="00B973CF" w:rsidRPr="00B973CF" w:rsidRDefault="00B973CF">
      <w:pPr>
        <w:rPr>
          <w:rFonts w:ascii="Arial" w:hAnsi="Arial" w:cs="Arial"/>
        </w:rPr>
      </w:pPr>
      <w:r w:rsidRPr="00B973CF">
        <w:rPr>
          <w:rFonts w:ascii="Arial" w:hAnsi="Arial" w:cs="Arial"/>
        </w:rPr>
        <w:t>Updated Guidance on Testing Eligibility (19th May 2020)</w:t>
      </w:r>
    </w:p>
    <w:p w14:paraId="442E2EFD" w14:textId="525F46B3" w:rsidR="00B973CF" w:rsidRPr="00B973CF" w:rsidRDefault="00B973CF">
      <w:pPr>
        <w:rPr>
          <w:rFonts w:ascii="Arial" w:hAnsi="Arial" w:cs="Arial"/>
        </w:rPr>
      </w:pPr>
      <w:r w:rsidRPr="00B973CF">
        <w:rPr>
          <w:rFonts w:ascii="Arial" w:hAnsi="Arial" w:cs="Arial"/>
        </w:rPr>
        <w:t>Updated Symptoms Guidance (18th May 2020)</w:t>
      </w:r>
    </w:p>
    <w:p w14:paraId="320813A0" w14:textId="77777777" w:rsidR="00B973CF" w:rsidRPr="00B973CF" w:rsidRDefault="00B973CF">
      <w:pPr>
        <w:rPr>
          <w:rFonts w:ascii="Arial" w:hAnsi="Arial" w:cs="Arial"/>
        </w:rPr>
      </w:pPr>
      <w:r w:rsidRPr="00B973CF">
        <w:rPr>
          <w:rFonts w:ascii="Arial" w:hAnsi="Arial" w:cs="Arial"/>
        </w:rPr>
        <w:t>Free School Meals (15th May 2020)</w:t>
      </w:r>
    </w:p>
    <w:p w14:paraId="2163D140" w14:textId="77777777" w:rsidR="00B973CF" w:rsidRPr="00B973CF" w:rsidRDefault="00B973CF">
      <w:pPr>
        <w:rPr>
          <w:rFonts w:ascii="Arial" w:hAnsi="Arial" w:cs="Arial"/>
        </w:rPr>
      </w:pPr>
      <w:r w:rsidRPr="00B973CF">
        <w:rPr>
          <w:rFonts w:ascii="Arial" w:hAnsi="Arial" w:cs="Arial"/>
        </w:rPr>
        <w:t>New Guidance for Sports &amp; Leisure (13th May 2020)</w:t>
      </w:r>
    </w:p>
    <w:p w14:paraId="1ABB574B" w14:textId="77777777" w:rsidR="00B973CF" w:rsidRPr="00B973CF" w:rsidRDefault="00B973CF">
      <w:pPr>
        <w:rPr>
          <w:rFonts w:ascii="Arial" w:hAnsi="Arial" w:cs="Arial"/>
        </w:rPr>
      </w:pPr>
      <w:r w:rsidRPr="00B973CF">
        <w:rPr>
          <w:rFonts w:ascii="Arial" w:hAnsi="Arial" w:cs="Arial"/>
        </w:rPr>
        <w:t>Use of Open &amp; Green Spaces (13th May 2020)</w:t>
      </w:r>
    </w:p>
    <w:p w14:paraId="0A485F97" w14:textId="77777777" w:rsidR="00B973CF" w:rsidRPr="00B973CF" w:rsidRDefault="00B973CF">
      <w:pPr>
        <w:rPr>
          <w:rFonts w:ascii="Arial" w:hAnsi="Arial" w:cs="Arial"/>
        </w:rPr>
      </w:pPr>
      <w:r w:rsidRPr="00B973CF">
        <w:rPr>
          <w:rFonts w:ascii="Arial" w:hAnsi="Arial" w:cs="Arial"/>
        </w:rPr>
        <w:t>Moving Home during COVID-19 (13th May 2020)</w:t>
      </w:r>
    </w:p>
    <w:p w14:paraId="63E3EC3A" w14:textId="77777777" w:rsidR="00B973CF" w:rsidRPr="00B973CF" w:rsidRDefault="00B973CF">
      <w:pPr>
        <w:rPr>
          <w:rFonts w:ascii="Arial" w:hAnsi="Arial" w:cs="Arial"/>
        </w:rPr>
      </w:pPr>
      <w:r w:rsidRPr="00B973CF">
        <w:rPr>
          <w:rFonts w:ascii="Arial" w:hAnsi="Arial" w:cs="Arial"/>
        </w:rPr>
        <w:t xml:space="preserve">Transport Systems (12th May 2020) </w:t>
      </w:r>
    </w:p>
    <w:p w14:paraId="181C1E29" w14:textId="77777777" w:rsidR="00B973CF" w:rsidRPr="00B973CF" w:rsidRDefault="00B973CF">
      <w:pPr>
        <w:rPr>
          <w:rFonts w:ascii="Arial" w:hAnsi="Arial" w:cs="Arial"/>
        </w:rPr>
      </w:pPr>
      <w:r w:rsidRPr="00B973CF">
        <w:rPr>
          <w:rFonts w:ascii="Arial" w:hAnsi="Arial" w:cs="Arial"/>
        </w:rPr>
        <w:t>Extension of the Furlough Scheme (12th May 2020)</w:t>
      </w:r>
    </w:p>
    <w:p w14:paraId="265874E0" w14:textId="77777777" w:rsidR="00B973CF" w:rsidRPr="00B973CF" w:rsidRDefault="00B973CF">
      <w:pPr>
        <w:rPr>
          <w:rFonts w:ascii="Arial" w:hAnsi="Arial" w:cs="Arial"/>
        </w:rPr>
      </w:pPr>
      <w:r w:rsidRPr="00B973CF">
        <w:rPr>
          <w:rFonts w:ascii="Arial" w:hAnsi="Arial" w:cs="Arial"/>
        </w:rPr>
        <w:t>Workplace Safety (11th May 2020)</w:t>
      </w:r>
    </w:p>
    <w:p w14:paraId="5258A265" w14:textId="77777777" w:rsidR="00B973CF" w:rsidRPr="00B973CF" w:rsidRDefault="00B973CF">
      <w:pPr>
        <w:rPr>
          <w:rFonts w:ascii="Arial" w:hAnsi="Arial" w:cs="Arial"/>
        </w:rPr>
      </w:pPr>
      <w:r w:rsidRPr="00B973CF">
        <w:rPr>
          <w:rFonts w:ascii="Arial" w:hAnsi="Arial" w:cs="Arial"/>
        </w:rPr>
        <w:t>Use of Face Coverings (11th May 2020)</w:t>
      </w:r>
    </w:p>
    <w:p w14:paraId="07E1271A" w14:textId="5A03F0DE" w:rsidR="00ED6E5D" w:rsidRPr="00B973CF" w:rsidRDefault="00B973CF">
      <w:pPr>
        <w:rPr>
          <w:rFonts w:ascii="Arial" w:hAnsi="Arial" w:cs="Arial"/>
          <w:b/>
          <w:bCs/>
        </w:rPr>
      </w:pPr>
      <w:r w:rsidRPr="00B973CF">
        <w:rPr>
          <w:rFonts w:ascii="Arial" w:hAnsi="Arial" w:cs="Arial"/>
        </w:rPr>
        <w:t>Staying Safe Outside Your Home (11th May 2020) here</w:t>
      </w:r>
    </w:p>
    <w:p w14:paraId="3067C72A" w14:textId="77777777" w:rsidR="00176F32" w:rsidRPr="00B973CF" w:rsidRDefault="00176F32">
      <w:pPr>
        <w:rPr>
          <w:rFonts w:ascii="Arial" w:hAnsi="Arial" w:cs="Arial"/>
          <w:b/>
          <w:bCs/>
          <w:sz w:val="28"/>
          <w:szCs w:val="28"/>
        </w:rPr>
      </w:pPr>
    </w:p>
    <w:sectPr w:rsidR="00176F32" w:rsidRPr="00B97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A0D"/>
    <w:rsid w:val="000B1F46"/>
    <w:rsid w:val="000C0E02"/>
    <w:rsid w:val="00104C0E"/>
    <w:rsid w:val="00176F32"/>
    <w:rsid w:val="00286261"/>
    <w:rsid w:val="0030070B"/>
    <w:rsid w:val="00304966"/>
    <w:rsid w:val="003173A2"/>
    <w:rsid w:val="00356BED"/>
    <w:rsid w:val="003E46D4"/>
    <w:rsid w:val="00425CFE"/>
    <w:rsid w:val="0043517D"/>
    <w:rsid w:val="004511B4"/>
    <w:rsid w:val="00457338"/>
    <w:rsid w:val="00476971"/>
    <w:rsid w:val="0049084D"/>
    <w:rsid w:val="0079702D"/>
    <w:rsid w:val="00797071"/>
    <w:rsid w:val="007A3792"/>
    <w:rsid w:val="007E7A0D"/>
    <w:rsid w:val="0083722E"/>
    <w:rsid w:val="008A6918"/>
    <w:rsid w:val="008E2E5F"/>
    <w:rsid w:val="0091011B"/>
    <w:rsid w:val="0095300F"/>
    <w:rsid w:val="00973FF5"/>
    <w:rsid w:val="00984A75"/>
    <w:rsid w:val="009A4262"/>
    <w:rsid w:val="00A14ADC"/>
    <w:rsid w:val="00A63A36"/>
    <w:rsid w:val="00A877A7"/>
    <w:rsid w:val="00B973CF"/>
    <w:rsid w:val="00C67270"/>
    <w:rsid w:val="00CE7F2D"/>
    <w:rsid w:val="00D40BCB"/>
    <w:rsid w:val="00D47B75"/>
    <w:rsid w:val="00D81551"/>
    <w:rsid w:val="00E6081C"/>
    <w:rsid w:val="00ED6E5D"/>
    <w:rsid w:val="00EE2A72"/>
    <w:rsid w:val="00F168B7"/>
    <w:rsid w:val="00F174B7"/>
    <w:rsid w:val="00F90A1B"/>
    <w:rsid w:val="00FB133E"/>
    <w:rsid w:val="00FF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00EB"/>
  <w15:chartTrackingRefBased/>
  <w15:docId w15:val="{C09738B7-2D29-4352-928C-4854A579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5300F"/>
    <w:pPr>
      <w:spacing w:after="0" w:line="240" w:lineRule="auto"/>
    </w:pPr>
  </w:style>
  <w:style w:type="paragraph" w:styleId="BalloonText">
    <w:name w:val="Balloon Text"/>
    <w:basedOn w:val="Normal"/>
    <w:link w:val="BalloonTextChar"/>
    <w:uiPriority w:val="99"/>
    <w:semiHidden/>
    <w:unhideWhenUsed/>
    <w:rsid w:val="0095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Tucker</dc:creator>
  <cp:keywords/>
  <dc:description/>
  <cp:lastModifiedBy>Graham Tucker</cp:lastModifiedBy>
  <cp:revision>3</cp:revision>
  <dcterms:created xsi:type="dcterms:W3CDTF">2020-06-05T17:00:00Z</dcterms:created>
  <dcterms:modified xsi:type="dcterms:W3CDTF">2020-06-05T17:16:00Z</dcterms:modified>
</cp:coreProperties>
</file>